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8A811" w14:textId="77777777" w:rsidR="00D62FBB" w:rsidRPr="00746298" w:rsidRDefault="00D62FBB" w:rsidP="00D62FBB">
      <w:pPr>
        <w:rPr>
          <w:b/>
          <w:sz w:val="28"/>
        </w:rPr>
      </w:pPr>
      <w:r>
        <w:rPr>
          <w:b/>
          <w:sz w:val="28"/>
        </w:rPr>
        <w:t>Electronic or Documentary</w:t>
      </w:r>
      <w:r w:rsidRPr="00746298">
        <w:rPr>
          <w:b/>
          <w:sz w:val="28"/>
        </w:rPr>
        <w:t xml:space="preserve"> Evidence</w:t>
      </w:r>
    </w:p>
    <w:p w14:paraId="7B44852B" w14:textId="77777777" w:rsidR="00D62FBB" w:rsidRPr="00746298" w:rsidRDefault="00D62FBB" w:rsidP="00D62FBB">
      <w:pPr>
        <w:rPr>
          <w:b/>
        </w:rPr>
      </w:pPr>
      <w:r>
        <w:rPr>
          <w:b/>
        </w:rPr>
        <w:t>Affidavit Addendum Paragraph</w:t>
      </w:r>
      <w:r w:rsidRPr="00746298">
        <w:rPr>
          <w:b/>
        </w:rPr>
        <w:t xml:space="preserve"> </w:t>
      </w:r>
      <w:bookmarkStart w:id="0" w:name="_GoBack"/>
      <w:bookmarkEnd w:id="0"/>
    </w:p>
    <w:p w14:paraId="0EB5B02B" w14:textId="77777777" w:rsidR="00D62FBB" w:rsidRDefault="00D62FBB" w:rsidP="00D62FBB"/>
    <w:p w14:paraId="6B342AAD" w14:textId="77777777" w:rsidR="00D62FBB" w:rsidRPr="00D62FBB" w:rsidRDefault="00D62FBB" w:rsidP="00D62FBB">
      <w:pPr>
        <w:rPr>
          <w:rFonts w:ascii="Arial" w:hAnsi="Arial"/>
        </w:rPr>
      </w:pPr>
      <w:r w:rsidRPr="00D62FBB">
        <w:rPr>
          <w:rFonts w:ascii="Arial" w:hAnsi="Arial"/>
        </w:rPr>
        <w:t xml:space="preserve">Electronically stored data, meta data, Exchangeable Image File Format Data (EIXF), and other digital information, </w:t>
      </w:r>
      <w:r w:rsidRPr="00D62FBB">
        <w:rPr>
          <w:rFonts w:ascii="Arial" w:hAnsi="Arial"/>
          <w:b/>
        </w:rPr>
        <w:t xml:space="preserve">[optional: </w:t>
      </w:r>
      <w:r w:rsidRPr="00D62FBB">
        <w:rPr>
          <w:rFonts w:ascii="Arial" w:hAnsi="Arial"/>
        </w:rPr>
        <w:t>particularly described in the following paragraph,</w:t>
      </w:r>
      <w:r w:rsidRPr="00D62FBB">
        <w:rPr>
          <w:rFonts w:ascii="Arial" w:hAnsi="Arial"/>
          <w:b/>
        </w:rPr>
        <w:t>]</w:t>
      </w:r>
      <w:r w:rsidRPr="00D62FBB">
        <w:rPr>
          <w:rFonts w:ascii="Arial" w:hAnsi="Arial"/>
        </w:rPr>
        <w:t xml:space="preserve"> recorded and stored in personal computers, tablet computers, and all electronic and digital storage devices capable of receiving or storing electronic data; the hardware necessary to retrieve such data; the manuals, with all software, handwritten notes, or printed materials describing the operation of said devices, equipment and software; and, any and all passwords, cryptographic keys, digital security tokens, integrated circuit cards (Smart cards), radio-frequency identification (RFID) cards found at the location that may allow access to the electronically stored data, meta data, Exchangeable Image File Format Data (EIXF), and other digital information, contained in any of the aforementioned devices and equipment.</w:t>
      </w:r>
    </w:p>
    <w:p w14:paraId="4B560C82" w14:textId="77777777" w:rsidR="00B84670" w:rsidRDefault="00B84670"/>
    <w:sectPr w:rsidR="00B84670">
      <w:type w:val="continuous"/>
      <w:pgSz w:w="12240" w:h="15840"/>
      <w:pgMar w:top="257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BB"/>
    <w:rsid w:val="00B84670"/>
    <w:rsid w:val="00D62FBB"/>
    <w:rsid w:val="00F52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282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B"/>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B"/>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Macintosh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2</cp:revision>
  <dcterms:created xsi:type="dcterms:W3CDTF">2014-07-22T15:13:00Z</dcterms:created>
  <dcterms:modified xsi:type="dcterms:W3CDTF">2014-07-22T15:18:00Z</dcterms:modified>
</cp:coreProperties>
</file>